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36C5" w14:textId="32F56CC8" w:rsidR="007E5709" w:rsidRDefault="007E5709">
      <w:pPr>
        <w:spacing w:after="0"/>
        <w:jc w:val="center"/>
      </w:pPr>
      <w:bookmarkStart w:id="0" w:name="1"/>
    </w:p>
    <w:p w14:paraId="042BFA6A" w14:textId="77777777" w:rsidR="007E5709" w:rsidRPr="00CD482A" w:rsidRDefault="00000000" w:rsidP="00CD482A">
      <w:pPr>
        <w:jc w:val="center"/>
        <w:rPr>
          <w:rFonts w:ascii="Times New Roman" w:hAnsi="Times New Roman" w:cs="Times New Roman"/>
          <w:b/>
          <w:bCs/>
          <w:lang w:val="uk-UA"/>
        </w:rPr>
      </w:pPr>
      <w:bookmarkStart w:id="1" w:name="2"/>
      <w:bookmarkEnd w:id="0"/>
      <w:r w:rsidRPr="00CD482A">
        <w:rPr>
          <w:rFonts w:ascii="Times New Roman" w:hAnsi="Times New Roman" w:cs="Times New Roman"/>
          <w:b/>
          <w:bCs/>
          <w:lang w:val="uk-UA"/>
        </w:rPr>
        <w:t>Про затвердження критеріїв територіального/галузевого значення, за якими здійснюється визначення підприємств, установ і організацій, які мають важливе значення для регіональної економіки чи задоволення потреб територіальної громади</w:t>
      </w:r>
    </w:p>
    <w:p w14:paraId="263255A1" w14:textId="77777777" w:rsidR="007E5709" w:rsidRPr="00CD482A" w:rsidRDefault="00000000">
      <w:pPr>
        <w:spacing w:after="0"/>
        <w:jc w:val="center"/>
        <w:rPr>
          <w:rFonts w:ascii="Times New Roman" w:hAnsi="Times New Roman" w:cs="Times New Roman"/>
          <w:lang w:val="uk-UA"/>
        </w:rPr>
      </w:pPr>
      <w:bookmarkStart w:id="2" w:name="3"/>
      <w:bookmarkEnd w:id="1"/>
      <w:r w:rsidRPr="00CD482A">
        <w:rPr>
          <w:rFonts w:ascii="Times New Roman" w:hAnsi="Times New Roman" w:cs="Times New Roman"/>
          <w:b/>
          <w:color w:val="000000"/>
          <w:sz w:val="18"/>
          <w:lang w:val="uk-UA"/>
        </w:rPr>
        <w:t>Розпорядження Рівненської обласної військової адміністрації</w:t>
      </w:r>
      <w:r w:rsidRPr="00CD482A">
        <w:rPr>
          <w:rFonts w:ascii="Times New Roman" w:hAnsi="Times New Roman" w:cs="Times New Roman"/>
          <w:lang w:val="uk-UA"/>
        </w:rPr>
        <w:br/>
      </w:r>
      <w:r w:rsidRPr="00CD482A">
        <w:rPr>
          <w:rFonts w:ascii="Times New Roman" w:hAnsi="Times New Roman" w:cs="Times New Roman"/>
          <w:b/>
          <w:color w:val="000000"/>
          <w:sz w:val="18"/>
          <w:lang w:val="uk-UA"/>
        </w:rPr>
        <w:t>від 03 березня 2023 року N 81</w:t>
      </w:r>
    </w:p>
    <w:p w14:paraId="740BBFE7" w14:textId="77777777" w:rsidR="007E5709" w:rsidRPr="00CD482A" w:rsidRDefault="00000000">
      <w:pPr>
        <w:spacing w:after="0"/>
        <w:jc w:val="center"/>
        <w:rPr>
          <w:rFonts w:ascii="Times New Roman" w:hAnsi="Times New Roman" w:cs="Times New Roman"/>
          <w:lang w:val="uk-UA"/>
        </w:rPr>
      </w:pPr>
      <w:bookmarkStart w:id="3" w:name="4"/>
      <w:bookmarkEnd w:id="2"/>
      <w:r w:rsidRPr="00CD482A">
        <w:rPr>
          <w:rFonts w:ascii="Times New Roman" w:hAnsi="Times New Roman" w:cs="Times New Roman"/>
          <w:b/>
          <w:color w:val="000000"/>
          <w:sz w:val="18"/>
          <w:lang w:val="uk-UA"/>
        </w:rPr>
        <w:t>Зареєстроване у Західному міжрегіональному управлінні Міністерства юстиції</w:t>
      </w:r>
      <w:r w:rsidRPr="00CD482A">
        <w:rPr>
          <w:rFonts w:ascii="Times New Roman" w:hAnsi="Times New Roman" w:cs="Times New Roman"/>
          <w:lang w:val="uk-UA"/>
        </w:rPr>
        <w:br/>
      </w:r>
      <w:r w:rsidRPr="00CD482A">
        <w:rPr>
          <w:rFonts w:ascii="Times New Roman" w:hAnsi="Times New Roman" w:cs="Times New Roman"/>
          <w:b/>
          <w:color w:val="000000"/>
          <w:sz w:val="18"/>
          <w:lang w:val="uk-UA"/>
        </w:rPr>
        <w:t>09 березня 2023 р. за N 18/354</w:t>
      </w:r>
    </w:p>
    <w:p w14:paraId="01CDE686" w14:textId="77777777" w:rsidR="007E5709" w:rsidRPr="00CD482A" w:rsidRDefault="00000000">
      <w:pPr>
        <w:spacing w:after="0"/>
        <w:jc w:val="center"/>
        <w:rPr>
          <w:rFonts w:ascii="Times New Roman" w:hAnsi="Times New Roman" w:cs="Times New Roman"/>
          <w:lang w:val="uk-UA"/>
        </w:rPr>
      </w:pPr>
      <w:bookmarkStart w:id="4" w:name="37"/>
      <w:bookmarkEnd w:id="3"/>
      <w:r w:rsidRPr="00CD482A">
        <w:rPr>
          <w:rFonts w:ascii="Times New Roman" w:hAnsi="Times New Roman" w:cs="Times New Roman"/>
          <w:color w:val="000000"/>
          <w:sz w:val="18"/>
          <w:lang w:val="uk-UA"/>
        </w:rPr>
        <w:t>Із змінами і доповненнями, внесеними</w:t>
      </w:r>
      <w:r w:rsidRPr="00CD482A">
        <w:rPr>
          <w:rFonts w:ascii="Times New Roman" w:hAnsi="Times New Roman" w:cs="Times New Roman"/>
          <w:lang w:val="uk-UA"/>
        </w:rPr>
        <w:br/>
      </w:r>
      <w:r w:rsidRPr="00CD482A">
        <w:rPr>
          <w:rFonts w:ascii="Times New Roman" w:hAnsi="Times New Roman" w:cs="Times New Roman"/>
          <w:color w:val="000000"/>
          <w:sz w:val="18"/>
          <w:lang w:val="uk-UA"/>
        </w:rPr>
        <w:t xml:space="preserve"> розпорядженням Рівненської обласної державної адміністрації,</w:t>
      </w:r>
      <w:r w:rsidRPr="00CD482A">
        <w:rPr>
          <w:rFonts w:ascii="Times New Roman" w:hAnsi="Times New Roman" w:cs="Times New Roman"/>
          <w:lang w:val="uk-UA"/>
        </w:rPr>
        <w:br/>
      </w:r>
      <w:r w:rsidRPr="00CD482A">
        <w:rPr>
          <w:rFonts w:ascii="Times New Roman" w:hAnsi="Times New Roman" w:cs="Times New Roman"/>
          <w:color w:val="000000"/>
          <w:sz w:val="18"/>
          <w:lang w:val="uk-UA"/>
        </w:rPr>
        <w:t xml:space="preserve"> Рівненської обласної військової адміністрації</w:t>
      </w:r>
      <w:r w:rsidRPr="00CD482A">
        <w:rPr>
          <w:rFonts w:ascii="Times New Roman" w:hAnsi="Times New Roman" w:cs="Times New Roman"/>
          <w:lang w:val="uk-UA"/>
        </w:rPr>
        <w:br/>
      </w:r>
      <w:r w:rsidRPr="00CD482A">
        <w:rPr>
          <w:rFonts w:ascii="Times New Roman" w:hAnsi="Times New Roman" w:cs="Times New Roman"/>
          <w:color w:val="000000"/>
          <w:sz w:val="18"/>
          <w:lang w:val="uk-UA"/>
        </w:rPr>
        <w:t xml:space="preserve"> від 31 травня 2023 року N 244</w:t>
      </w:r>
    </w:p>
    <w:p w14:paraId="531161D8" w14:textId="77777777" w:rsidR="007E5709" w:rsidRPr="00CD482A" w:rsidRDefault="00000000">
      <w:pPr>
        <w:spacing w:after="0"/>
        <w:ind w:firstLine="240"/>
        <w:rPr>
          <w:rFonts w:ascii="Times New Roman" w:hAnsi="Times New Roman" w:cs="Times New Roman"/>
          <w:lang w:val="uk-UA"/>
        </w:rPr>
      </w:pPr>
      <w:bookmarkStart w:id="5" w:name="5"/>
      <w:bookmarkEnd w:id="4"/>
      <w:r w:rsidRPr="00CD482A">
        <w:rPr>
          <w:rFonts w:ascii="Times New Roman" w:hAnsi="Times New Roman" w:cs="Times New Roman"/>
          <w:color w:val="000000"/>
          <w:sz w:val="18"/>
          <w:lang w:val="uk-UA"/>
        </w:rPr>
        <w:t xml:space="preserve">Відповідно до частини першої статті 6 та частин першої, шостої статті 41 Закону України "Про місцеві державні адміністрації", підпункту 4 пункту 2 Порядку та критеріїв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затвердженого постановою Кабінету Міністрів України від 27 січня 2023 року N 76, пункту 3 статті 4 Закону України "Про правовий режим воєнного стану", Указів Президента України від 24 лютого 2022 року N 64/2022 "Про введення воєнного стану в Україні" та від 24 лютого 2022 року N 68/2022 "Про утворення військових адміністрацій", з метою затвердження критеріїв за якими здійснюватиметься визначення підприємств, організацій і установ, які мають важливе значення для регіональної економіки чи задоволення потреб територіальної громади </w:t>
      </w:r>
      <w:r w:rsidRPr="00CD482A">
        <w:rPr>
          <w:rFonts w:ascii="Times New Roman" w:hAnsi="Times New Roman" w:cs="Times New Roman"/>
          <w:b/>
          <w:color w:val="000000"/>
          <w:sz w:val="18"/>
          <w:lang w:val="uk-UA"/>
        </w:rPr>
        <w:t>зобов'язую</w:t>
      </w:r>
      <w:r w:rsidRPr="00CD482A">
        <w:rPr>
          <w:rFonts w:ascii="Times New Roman" w:hAnsi="Times New Roman" w:cs="Times New Roman"/>
          <w:color w:val="000000"/>
          <w:sz w:val="18"/>
          <w:lang w:val="uk-UA"/>
        </w:rPr>
        <w:t>:</w:t>
      </w:r>
    </w:p>
    <w:p w14:paraId="5CE37A07" w14:textId="77777777" w:rsidR="007E5709" w:rsidRPr="00CD482A" w:rsidRDefault="00000000">
      <w:pPr>
        <w:spacing w:after="0"/>
        <w:ind w:firstLine="240"/>
        <w:rPr>
          <w:rFonts w:ascii="Times New Roman" w:hAnsi="Times New Roman" w:cs="Times New Roman"/>
          <w:lang w:val="uk-UA"/>
        </w:rPr>
      </w:pPr>
      <w:bookmarkStart w:id="6" w:name="6"/>
      <w:bookmarkEnd w:id="5"/>
      <w:r w:rsidRPr="00CD482A">
        <w:rPr>
          <w:rFonts w:ascii="Times New Roman" w:hAnsi="Times New Roman" w:cs="Times New Roman"/>
          <w:color w:val="000000"/>
          <w:sz w:val="18"/>
          <w:lang w:val="uk-UA"/>
        </w:rPr>
        <w:t>1. Затвердити критерії територіального/галузевого значення, за якими здійснюється визначення підприємств, установ і організацій, які мають важливе значення для регіональної економіки чи задоволення потреб територіальної громади, що додаються.</w:t>
      </w:r>
    </w:p>
    <w:p w14:paraId="1DCD583B" w14:textId="77777777" w:rsidR="007E5709" w:rsidRPr="00CD482A" w:rsidRDefault="00000000">
      <w:pPr>
        <w:spacing w:after="0"/>
        <w:ind w:firstLine="240"/>
        <w:rPr>
          <w:rFonts w:ascii="Times New Roman" w:hAnsi="Times New Roman" w:cs="Times New Roman"/>
          <w:lang w:val="uk-UA"/>
        </w:rPr>
      </w:pPr>
      <w:bookmarkStart w:id="7" w:name="7"/>
      <w:bookmarkEnd w:id="6"/>
      <w:r w:rsidRPr="00CD482A">
        <w:rPr>
          <w:rFonts w:ascii="Times New Roman" w:hAnsi="Times New Roman" w:cs="Times New Roman"/>
          <w:color w:val="000000"/>
          <w:sz w:val="18"/>
          <w:lang w:val="uk-UA"/>
        </w:rPr>
        <w:t>2. Юридичний відділ апарату Рівненської обласної державної адміністрації в установленому порядку забезпечити подання цього розпорядження на державну реєстрацію до Західного міжрегіонального управління Міністерства юстиції.</w:t>
      </w:r>
    </w:p>
    <w:p w14:paraId="69BE824F" w14:textId="77777777" w:rsidR="007E5709" w:rsidRPr="00CD482A" w:rsidRDefault="00000000">
      <w:pPr>
        <w:spacing w:after="0"/>
        <w:ind w:firstLine="240"/>
        <w:rPr>
          <w:rFonts w:ascii="Times New Roman" w:hAnsi="Times New Roman" w:cs="Times New Roman"/>
          <w:lang w:val="uk-UA"/>
        </w:rPr>
      </w:pPr>
      <w:bookmarkStart w:id="8" w:name="8"/>
      <w:bookmarkEnd w:id="7"/>
      <w:r w:rsidRPr="00CD482A">
        <w:rPr>
          <w:rFonts w:ascii="Times New Roman" w:hAnsi="Times New Roman" w:cs="Times New Roman"/>
          <w:color w:val="000000"/>
          <w:sz w:val="18"/>
          <w:lang w:val="uk-UA"/>
        </w:rPr>
        <w:t>3. Це розпорядження набирає чинності після державної реєстрації у Західному міжрегіональному управлінні Міністерства юстиції з дня його офіційного опублікування.</w:t>
      </w:r>
    </w:p>
    <w:p w14:paraId="4C99F75A" w14:textId="77777777" w:rsidR="007E5709" w:rsidRPr="00CD482A" w:rsidRDefault="00000000">
      <w:pPr>
        <w:spacing w:after="0"/>
        <w:ind w:firstLine="240"/>
        <w:rPr>
          <w:rFonts w:ascii="Times New Roman" w:hAnsi="Times New Roman" w:cs="Times New Roman"/>
          <w:lang w:val="uk-UA"/>
        </w:rPr>
      </w:pPr>
      <w:bookmarkStart w:id="9" w:name="9"/>
      <w:bookmarkEnd w:id="8"/>
      <w:r w:rsidRPr="00CD482A">
        <w:rPr>
          <w:rFonts w:ascii="Times New Roman" w:hAnsi="Times New Roman" w:cs="Times New Roman"/>
          <w:color w:val="000000"/>
          <w:sz w:val="18"/>
          <w:lang w:val="uk-UA"/>
        </w:rPr>
        <w:t>4. Контроль за виконанням цього розпорядження покласти на заступника голови Рівненської обласної державної адміністрації відповідно до розподілу функціональних повноважень.</w:t>
      </w:r>
    </w:p>
    <w:p w14:paraId="49B30BB1" w14:textId="77777777" w:rsidR="007E5709" w:rsidRPr="00CD482A" w:rsidRDefault="00000000">
      <w:pPr>
        <w:spacing w:after="0"/>
        <w:ind w:firstLine="240"/>
        <w:rPr>
          <w:rFonts w:ascii="Times New Roman" w:hAnsi="Times New Roman" w:cs="Times New Roman"/>
          <w:lang w:val="uk-UA"/>
        </w:rPr>
      </w:pPr>
      <w:bookmarkStart w:id="10" w:name="10"/>
      <w:bookmarkEnd w:id="9"/>
      <w:r w:rsidRPr="00CD482A">
        <w:rPr>
          <w:rFonts w:ascii="Times New Roman" w:hAnsi="Times New Roman" w:cs="Times New Roman"/>
          <w:color w:val="000000"/>
          <w:sz w:val="18"/>
          <w:lang w:val="uk-UA"/>
        </w:rPr>
        <w:t xml:space="preserve"> </w:t>
      </w:r>
    </w:p>
    <w:tbl>
      <w:tblPr>
        <w:tblW w:w="0" w:type="auto"/>
        <w:tblCellSpacing w:w="0" w:type="auto"/>
        <w:tblLook w:val="04A0" w:firstRow="1" w:lastRow="0" w:firstColumn="1" w:lastColumn="0" w:noHBand="0" w:noVBand="1"/>
      </w:tblPr>
      <w:tblGrid>
        <w:gridCol w:w="4524"/>
        <w:gridCol w:w="4503"/>
      </w:tblGrid>
      <w:tr w:rsidR="007E5709" w:rsidRPr="00CD482A" w14:paraId="0B0A2B8A" w14:textId="77777777">
        <w:trPr>
          <w:trHeight w:val="30"/>
          <w:tblCellSpacing w:w="0" w:type="auto"/>
        </w:trPr>
        <w:tc>
          <w:tcPr>
            <w:tcW w:w="4845" w:type="dxa"/>
            <w:vAlign w:val="center"/>
          </w:tcPr>
          <w:p w14:paraId="74D45087" w14:textId="77777777" w:rsidR="007E5709" w:rsidRPr="00CD482A" w:rsidRDefault="00000000">
            <w:pPr>
              <w:spacing w:after="0"/>
              <w:jc w:val="center"/>
              <w:rPr>
                <w:rFonts w:ascii="Times New Roman" w:hAnsi="Times New Roman" w:cs="Times New Roman"/>
                <w:lang w:val="uk-UA"/>
              </w:rPr>
            </w:pPr>
            <w:bookmarkStart w:id="11" w:name="11"/>
            <w:bookmarkEnd w:id="10"/>
            <w:r w:rsidRPr="00CD482A">
              <w:rPr>
                <w:rFonts w:ascii="Times New Roman" w:hAnsi="Times New Roman" w:cs="Times New Roman"/>
                <w:b/>
                <w:color w:val="000000"/>
                <w:sz w:val="15"/>
                <w:lang w:val="uk-UA"/>
              </w:rPr>
              <w:t>Голова обласної державної</w:t>
            </w:r>
            <w:r w:rsidRPr="00CD482A">
              <w:rPr>
                <w:rFonts w:ascii="Times New Roman" w:hAnsi="Times New Roman" w:cs="Times New Roman"/>
                <w:lang w:val="uk-UA"/>
              </w:rPr>
              <w:br/>
            </w:r>
            <w:r w:rsidRPr="00CD482A">
              <w:rPr>
                <w:rFonts w:ascii="Times New Roman" w:hAnsi="Times New Roman" w:cs="Times New Roman"/>
                <w:b/>
                <w:color w:val="000000"/>
                <w:sz w:val="15"/>
                <w:lang w:val="uk-UA"/>
              </w:rPr>
              <w:t>адміністрації - начальник</w:t>
            </w:r>
            <w:r w:rsidRPr="00CD482A">
              <w:rPr>
                <w:rFonts w:ascii="Times New Roman" w:hAnsi="Times New Roman" w:cs="Times New Roman"/>
                <w:lang w:val="uk-UA"/>
              </w:rPr>
              <w:br/>
            </w:r>
            <w:r w:rsidRPr="00CD482A">
              <w:rPr>
                <w:rFonts w:ascii="Times New Roman" w:hAnsi="Times New Roman" w:cs="Times New Roman"/>
                <w:b/>
                <w:color w:val="000000"/>
                <w:sz w:val="15"/>
                <w:lang w:val="uk-UA"/>
              </w:rPr>
              <w:t>обласної військової адміністрації</w:t>
            </w:r>
          </w:p>
        </w:tc>
        <w:tc>
          <w:tcPr>
            <w:tcW w:w="4845" w:type="dxa"/>
            <w:vAlign w:val="center"/>
          </w:tcPr>
          <w:p w14:paraId="102232F9" w14:textId="77777777" w:rsidR="007E5709" w:rsidRPr="00CD482A" w:rsidRDefault="00000000">
            <w:pPr>
              <w:spacing w:after="0"/>
              <w:jc w:val="center"/>
              <w:rPr>
                <w:rFonts w:ascii="Times New Roman" w:hAnsi="Times New Roman" w:cs="Times New Roman"/>
                <w:lang w:val="uk-UA"/>
              </w:rPr>
            </w:pPr>
            <w:bookmarkStart w:id="12" w:name="12"/>
            <w:bookmarkEnd w:id="11"/>
            <w:r w:rsidRPr="00CD482A">
              <w:rPr>
                <w:rFonts w:ascii="Times New Roman" w:hAnsi="Times New Roman" w:cs="Times New Roman"/>
                <w:b/>
                <w:color w:val="000000"/>
                <w:sz w:val="15"/>
                <w:lang w:val="uk-UA"/>
              </w:rPr>
              <w:t>Віталій КОВАЛЬ</w:t>
            </w:r>
          </w:p>
        </w:tc>
        <w:bookmarkEnd w:id="12"/>
      </w:tr>
    </w:tbl>
    <w:p w14:paraId="2034FFA3" w14:textId="77777777" w:rsidR="007E5709" w:rsidRPr="00CD482A" w:rsidRDefault="00000000">
      <w:pPr>
        <w:rPr>
          <w:rFonts w:ascii="Times New Roman" w:hAnsi="Times New Roman" w:cs="Times New Roman"/>
          <w:lang w:val="uk-UA"/>
        </w:rPr>
      </w:pPr>
      <w:r w:rsidRPr="00CD482A">
        <w:rPr>
          <w:rFonts w:ascii="Times New Roman" w:hAnsi="Times New Roman" w:cs="Times New Roman"/>
          <w:lang w:val="uk-UA"/>
        </w:rPr>
        <w:br/>
      </w:r>
    </w:p>
    <w:p w14:paraId="2C3FD407" w14:textId="77777777" w:rsidR="007E5709" w:rsidRPr="00CD482A" w:rsidRDefault="00000000">
      <w:pPr>
        <w:spacing w:after="0"/>
        <w:ind w:firstLine="240"/>
        <w:rPr>
          <w:rFonts w:ascii="Times New Roman" w:hAnsi="Times New Roman" w:cs="Times New Roman"/>
          <w:lang w:val="uk-UA"/>
        </w:rPr>
      </w:pPr>
      <w:bookmarkStart w:id="13" w:name="13"/>
      <w:r w:rsidRPr="00CD482A">
        <w:rPr>
          <w:rFonts w:ascii="Times New Roman" w:hAnsi="Times New Roman" w:cs="Times New Roman"/>
          <w:color w:val="000000"/>
          <w:sz w:val="18"/>
          <w:lang w:val="uk-UA"/>
        </w:rPr>
        <w:t xml:space="preserve"> </w:t>
      </w:r>
    </w:p>
    <w:p w14:paraId="27B5D2C8" w14:textId="77777777" w:rsidR="007E5709" w:rsidRPr="00CD482A" w:rsidRDefault="00000000">
      <w:pPr>
        <w:spacing w:after="0"/>
        <w:ind w:firstLine="240"/>
        <w:jc w:val="right"/>
        <w:rPr>
          <w:rFonts w:ascii="Times New Roman" w:hAnsi="Times New Roman" w:cs="Times New Roman"/>
          <w:lang w:val="uk-UA"/>
        </w:rPr>
      </w:pPr>
      <w:bookmarkStart w:id="14" w:name="14"/>
      <w:bookmarkEnd w:id="13"/>
      <w:r w:rsidRPr="00CD482A">
        <w:rPr>
          <w:rFonts w:ascii="Times New Roman" w:hAnsi="Times New Roman" w:cs="Times New Roman"/>
          <w:color w:val="000000"/>
          <w:sz w:val="18"/>
          <w:lang w:val="uk-UA"/>
        </w:rPr>
        <w:t>ЗАТВЕРДЖЕНО</w:t>
      </w:r>
      <w:r w:rsidRPr="00CD482A">
        <w:rPr>
          <w:rFonts w:ascii="Times New Roman" w:hAnsi="Times New Roman" w:cs="Times New Roman"/>
          <w:lang w:val="uk-UA"/>
        </w:rPr>
        <w:br/>
      </w:r>
      <w:r w:rsidRPr="00CD482A">
        <w:rPr>
          <w:rFonts w:ascii="Times New Roman" w:hAnsi="Times New Roman" w:cs="Times New Roman"/>
          <w:color w:val="000000"/>
          <w:sz w:val="18"/>
          <w:lang w:val="uk-UA"/>
        </w:rPr>
        <w:t>Розпорядження Рівненської обласної військової адміністрації</w:t>
      </w:r>
      <w:r w:rsidRPr="00CD482A">
        <w:rPr>
          <w:rFonts w:ascii="Times New Roman" w:hAnsi="Times New Roman" w:cs="Times New Roman"/>
          <w:lang w:val="uk-UA"/>
        </w:rPr>
        <w:br/>
      </w:r>
      <w:r w:rsidRPr="00CD482A">
        <w:rPr>
          <w:rFonts w:ascii="Times New Roman" w:hAnsi="Times New Roman" w:cs="Times New Roman"/>
          <w:color w:val="000000"/>
          <w:sz w:val="18"/>
          <w:lang w:val="uk-UA"/>
        </w:rPr>
        <w:t>03 березня 2023 року N 81</w:t>
      </w:r>
    </w:p>
    <w:p w14:paraId="05640C04" w14:textId="77777777" w:rsidR="007E5709" w:rsidRPr="00CD482A" w:rsidRDefault="00000000">
      <w:pPr>
        <w:pStyle w:val="3"/>
        <w:spacing w:after="0"/>
        <w:jc w:val="center"/>
        <w:rPr>
          <w:rFonts w:ascii="Times New Roman" w:hAnsi="Times New Roman" w:cs="Times New Roman"/>
          <w:lang w:val="uk-UA"/>
        </w:rPr>
      </w:pPr>
      <w:bookmarkStart w:id="15" w:name="15"/>
      <w:bookmarkEnd w:id="14"/>
      <w:r w:rsidRPr="00CD482A">
        <w:rPr>
          <w:rFonts w:ascii="Times New Roman" w:hAnsi="Times New Roman" w:cs="Times New Roman"/>
          <w:color w:val="000000"/>
          <w:sz w:val="27"/>
          <w:lang w:val="uk-UA"/>
        </w:rPr>
        <w:t>КРИТЕРІЇ</w:t>
      </w:r>
      <w:r w:rsidRPr="00CD482A">
        <w:rPr>
          <w:rFonts w:ascii="Times New Roman" w:hAnsi="Times New Roman" w:cs="Times New Roman"/>
          <w:lang w:val="uk-UA"/>
        </w:rPr>
        <w:br/>
      </w:r>
      <w:r w:rsidRPr="00CD482A">
        <w:rPr>
          <w:rFonts w:ascii="Times New Roman" w:hAnsi="Times New Roman" w:cs="Times New Roman"/>
          <w:color w:val="000000"/>
          <w:sz w:val="27"/>
          <w:lang w:val="uk-UA"/>
        </w:rPr>
        <w:t>територіального/галузевого значення, за якими здійснюється визначення підприємств, установ і організацій, які мають важливе значення для регіональної економіки чи задоволення потреб територіальної громади</w:t>
      </w:r>
    </w:p>
    <w:p w14:paraId="6A2DA242" w14:textId="77777777" w:rsidR="007E5709" w:rsidRPr="00CD482A" w:rsidRDefault="00000000">
      <w:pPr>
        <w:spacing w:after="0"/>
        <w:ind w:firstLine="240"/>
        <w:rPr>
          <w:rFonts w:ascii="Times New Roman" w:hAnsi="Times New Roman" w:cs="Times New Roman"/>
          <w:lang w:val="uk-UA"/>
        </w:rPr>
      </w:pPr>
      <w:bookmarkStart w:id="16" w:name="16"/>
      <w:bookmarkEnd w:id="15"/>
      <w:r w:rsidRPr="00CD482A">
        <w:rPr>
          <w:rFonts w:ascii="Times New Roman" w:hAnsi="Times New Roman" w:cs="Times New Roman"/>
          <w:color w:val="000000"/>
          <w:sz w:val="18"/>
          <w:lang w:val="uk-UA"/>
        </w:rPr>
        <w:t>1. Визначення підприємств, установ і організацій (далі - підприємство), які мають важливе значення для регіональної економіки чи задоволення потреб територіальної громади в особливий період, здійснюється за такими критеріями:</w:t>
      </w:r>
    </w:p>
    <w:p w14:paraId="73B6AFA4" w14:textId="77777777" w:rsidR="007E5709" w:rsidRPr="00CD482A" w:rsidRDefault="00000000">
      <w:pPr>
        <w:spacing w:after="0"/>
        <w:ind w:firstLine="240"/>
        <w:rPr>
          <w:rFonts w:ascii="Times New Roman" w:hAnsi="Times New Roman" w:cs="Times New Roman"/>
          <w:lang w:val="uk-UA"/>
        </w:rPr>
      </w:pPr>
      <w:bookmarkStart w:id="17" w:name="17"/>
      <w:bookmarkEnd w:id="16"/>
      <w:r w:rsidRPr="00CD482A">
        <w:rPr>
          <w:rFonts w:ascii="Times New Roman" w:hAnsi="Times New Roman" w:cs="Times New Roman"/>
          <w:color w:val="000000"/>
          <w:sz w:val="18"/>
          <w:lang w:val="uk-UA"/>
        </w:rPr>
        <w:t>1) Підприємство виготовляє (надає) критично важливі товари, роботи та послуги, здійснює поставку продукції для потреб оборони, що підтверджується поданням від районних державних адміністрацій (районних військових адміністрацій).</w:t>
      </w:r>
    </w:p>
    <w:p w14:paraId="427D1579" w14:textId="77777777" w:rsidR="007E5709" w:rsidRPr="00CD482A" w:rsidRDefault="00000000">
      <w:pPr>
        <w:spacing w:after="0"/>
        <w:ind w:firstLine="240"/>
        <w:rPr>
          <w:rFonts w:ascii="Times New Roman" w:hAnsi="Times New Roman" w:cs="Times New Roman"/>
          <w:lang w:val="uk-UA"/>
        </w:rPr>
      </w:pPr>
      <w:bookmarkStart w:id="18" w:name="18"/>
      <w:bookmarkEnd w:id="17"/>
      <w:r w:rsidRPr="00CD482A">
        <w:rPr>
          <w:rFonts w:ascii="Times New Roman" w:hAnsi="Times New Roman" w:cs="Times New Roman"/>
          <w:color w:val="000000"/>
          <w:sz w:val="18"/>
          <w:lang w:val="uk-UA"/>
        </w:rPr>
        <w:lastRenderedPageBreak/>
        <w:t>2) Підприємство, яке є економічно активним, немає заборгованості зі сплати місцевих податків і зборів та виплати заробітної плати, що підтверджується довідкою Головного управління ДПС у Рівненській області.</w:t>
      </w:r>
    </w:p>
    <w:p w14:paraId="53AD9634" w14:textId="77777777" w:rsidR="007E5709" w:rsidRPr="00CD482A" w:rsidRDefault="00000000">
      <w:pPr>
        <w:spacing w:after="0"/>
        <w:ind w:firstLine="240"/>
        <w:rPr>
          <w:rFonts w:ascii="Times New Roman" w:hAnsi="Times New Roman" w:cs="Times New Roman"/>
          <w:lang w:val="uk-UA"/>
        </w:rPr>
      </w:pPr>
      <w:bookmarkStart w:id="19" w:name="19"/>
      <w:bookmarkEnd w:id="18"/>
      <w:r w:rsidRPr="00CD482A">
        <w:rPr>
          <w:rFonts w:ascii="Times New Roman" w:hAnsi="Times New Roman" w:cs="Times New Roman"/>
          <w:color w:val="000000"/>
          <w:sz w:val="18"/>
          <w:lang w:val="uk-UA"/>
        </w:rPr>
        <w:t>3) Підприємство віднесене до об'єктів критичної інфраструктури (відповідно до постанови Кабінету Міністрів України від 09 жовтня 2020 року N 1109 "Деякі питання об'єктів критичної інфраструктури").</w:t>
      </w:r>
    </w:p>
    <w:p w14:paraId="45681B29" w14:textId="77777777" w:rsidR="007E5709" w:rsidRPr="00CD482A" w:rsidRDefault="00000000">
      <w:pPr>
        <w:spacing w:after="0"/>
        <w:ind w:firstLine="240"/>
        <w:rPr>
          <w:rFonts w:ascii="Times New Roman" w:hAnsi="Times New Roman" w:cs="Times New Roman"/>
          <w:lang w:val="uk-UA"/>
        </w:rPr>
      </w:pPr>
      <w:bookmarkStart w:id="20" w:name="20"/>
      <w:bookmarkEnd w:id="19"/>
      <w:r w:rsidRPr="00CD482A">
        <w:rPr>
          <w:rFonts w:ascii="Times New Roman" w:hAnsi="Times New Roman" w:cs="Times New Roman"/>
          <w:color w:val="000000"/>
          <w:sz w:val="18"/>
          <w:lang w:val="uk-UA"/>
        </w:rPr>
        <w:t>4) Підприємство залучене до виконання заходів, визначених Програмою забезпечення мобілізаційної підготовки та оборонної роботи в Рівненській області на 2021 - 2023 роки, схваленою розпорядженням голови Рівненської обласної державної адміністрації від 16 грудня 2022 року N 780 та затвердженою рішенням Рівненської обласної ради від 11 березня 2021 року N 66.</w:t>
      </w:r>
    </w:p>
    <w:p w14:paraId="45E6DEAB" w14:textId="77777777" w:rsidR="007E5709" w:rsidRPr="00CD482A" w:rsidRDefault="00000000">
      <w:pPr>
        <w:spacing w:after="0"/>
        <w:ind w:firstLine="240"/>
        <w:rPr>
          <w:rFonts w:ascii="Times New Roman" w:hAnsi="Times New Roman" w:cs="Times New Roman"/>
          <w:lang w:val="uk-UA"/>
        </w:rPr>
      </w:pPr>
      <w:bookmarkStart w:id="21" w:name="21"/>
      <w:bookmarkEnd w:id="20"/>
      <w:r w:rsidRPr="00CD482A">
        <w:rPr>
          <w:rFonts w:ascii="Times New Roman" w:hAnsi="Times New Roman" w:cs="Times New Roman"/>
          <w:color w:val="000000"/>
          <w:sz w:val="18"/>
          <w:lang w:val="uk-UA"/>
        </w:rPr>
        <w:t>5) Підприємство здійснює спеціальні перевезення для потреб Збройних Сил України, що підтверджується поданням від структурного підрозділу Рівненської обласної державної адміністрації, відповідно до галузевих повноважень.</w:t>
      </w:r>
    </w:p>
    <w:p w14:paraId="44F919BE" w14:textId="77777777" w:rsidR="007E5709" w:rsidRPr="00CD482A" w:rsidRDefault="00000000">
      <w:pPr>
        <w:spacing w:after="0"/>
        <w:ind w:firstLine="240"/>
        <w:rPr>
          <w:rFonts w:ascii="Times New Roman" w:hAnsi="Times New Roman" w:cs="Times New Roman"/>
          <w:lang w:val="uk-UA"/>
        </w:rPr>
      </w:pPr>
      <w:bookmarkStart w:id="22" w:name="22"/>
      <w:bookmarkEnd w:id="21"/>
      <w:r w:rsidRPr="00CD482A">
        <w:rPr>
          <w:rFonts w:ascii="Times New Roman" w:hAnsi="Times New Roman" w:cs="Times New Roman"/>
          <w:color w:val="000000"/>
          <w:sz w:val="18"/>
          <w:lang w:val="uk-UA"/>
        </w:rPr>
        <w:t>6) Підприємство здійснює експортні операції у сфері зовнішньоекономічної діяльності, що підтверджується довідкою з відповідного обслуговуючого банку за останні чотири квартали.</w:t>
      </w:r>
    </w:p>
    <w:p w14:paraId="235D5CC6" w14:textId="77777777" w:rsidR="007E5709" w:rsidRPr="00CD482A" w:rsidRDefault="00000000">
      <w:pPr>
        <w:spacing w:after="0"/>
        <w:ind w:firstLine="240"/>
        <w:rPr>
          <w:rFonts w:ascii="Times New Roman" w:hAnsi="Times New Roman" w:cs="Times New Roman"/>
          <w:lang w:val="uk-UA"/>
        </w:rPr>
      </w:pPr>
      <w:bookmarkStart w:id="23" w:name="23"/>
      <w:bookmarkEnd w:id="22"/>
      <w:r w:rsidRPr="00CD482A">
        <w:rPr>
          <w:rFonts w:ascii="Times New Roman" w:hAnsi="Times New Roman" w:cs="Times New Roman"/>
          <w:color w:val="000000"/>
          <w:sz w:val="18"/>
          <w:lang w:val="uk-UA"/>
        </w:rPr>
        <w:t>7) Підприємство здійснює оброблення угідь сільськогосподарського призначення на площі від 10 до 1000 гектарів для провадження сільськогосподарської діяльності або має середню кількість застрахованих осіб-працівників від 1 до 50 осіб, що підтверджується копією податкової декларації з усіма додатками, у тому числі з обов'язковим поданням додатка з розрахунком загального мінімального податкового зобов'язання за попередній податковий (звітний) рік; завіреною копією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(додаток N 4ДФ до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затвердженої наказом Міністерства фінансів України від 13 січня 2015 року N 4, зареєстрованого в Міністерстві юстиції України 30 січня 2015 року за N 111/26556 (у редакції наказу Міністерства фінансів України від 04 липня 2022 року N 189), за останній звітний період.</w:t>
      </w:r>
    </w:p>
    <w:p w14:paraId="4FBCEE19" w14:textId="77777777" w:rsidR="007E5709" w:rsidRPr="00CD482A" w:rsidRDefault="00000000">
      <w:pPr>
        <w:spacing w:after="0"/>
        <w:ind w:firstLine="240"/>
        <w:jc w:val="right"/>
        <w:rPr>
          <w:rFonts w:ascii="Times New Roman" w:hAnsi="Times New Roman" w:cs="Times New Roman"/>
          <w:lang w:val="uk-UA"/>
        </w:rPr>
      </w:pPr>
      <w:bookmarkStart w:id="24" w:name="38"/>
      <w:bookmarkEnd w:id="23"/>
      <w:r w:rsidRPr="00CD482A">
        <w:rPr>
          <w:rFonts w:ascii="Times New Roman" w:hAnsi="Times New Roman" w:cs="Times New Roman"/>
          <w:color w:val="000000"/>
          <w:sz w:val="18"/>
          <w:lang w:val="uk-UA"/>
        </w:rPr>
        <w:t>(підпункт 7 пункту 1 із змінами, внесеними згідно з розпорядженням</w:t>
      </w:r>
      <w:r w:rsidRPr="00CD482A">
        <w:rPr>
          <w:rFonts w:ascii="Times New Roman" w:hAnsi="Times New Roman" w:cs="Times New Roman"/>
          <w:lang w:val="uk-UA"/>
        </w:rPr>
        <w:br/>
      </w:r>
      <w:r w:rsidRPr="00CD482A">
        <w:rPr>
          <w:rFonts w:ascii="Times New Roman" w:hAnsi="Times New Roman" w:cs="Times New Roman"/>
          <w:color w:val="000000"/>
          <w:sz w:val="18"/>
          <w:lang w:val="uk-UA"/>
        </w:rPr>
        <w:t xml:space="preserve"> Рівненської обласної державної адміністрації, Рівненської обласної</w:t>
      </w:r>
      <w:r w:rsidRPr="00CD482A">
        <w:rPr>
          <w:rFonts w:ascii="Times New Roman" w:hAnsi="Times New Roman" w:cs="Times New Roman"/>
          <w:lang w:val="uk-UA"/>
        </w:rPr>
        <w:br/>
      </w:r>
      <w:r w:rsidRPr="00CD482A">
        <w:rPr>
          <w:rFonts w:ascii="Times New Roman" w:hAnsi="Times New Roman" w:cs="Times New Roman"/>
          <w:color w:val="000000"/>
          <w:sz w:val="18"/>
          <w:lang w:val="uk-UA"/>
        </w:rPr>
        <w:t xml:space="preserve"> військової адміністрації від 31.05.2023 р. N 244)</w:t>
      </w:r>
    </w:p>
    <w:p w14:paraId="1E070A94" w14:textId="77777777" w:rsidR="007E5709" w:rsidRPr="00CD482A" w:rsidRDefault="00000000">
      <w:pPr>
        <w:spacing w:after="0"/>
        <w:ind w:firstLine="240"/>
        <w:rPr>
          <w:rFonts w:ascii="Times New Roman" w:hAnsi="Times New Roman" w:cs="Times New Roman"/>
          <w:lang w:val="uk-UA"/>
        </w:rPr>
      </w:pPr>
      <w:bookmarkStart w:id="25" w:name="24"/>
      <w:bookmarkEnd w:id="24"/>
      <w:r w:rsidRPr="00CD482A">
        <w:rPr>
          <w:rFonts w:ascii="Times New Roman" w:hAnsi="Times New Roman" w:cs="Times New Roman"/>
          <w:color w:val="000000"/>
          <w:sz w:val="18"/>
          <w:lang w:val="uk-UA"/>
        </w:rPr>
        <w:t>8) Підприємство, основним видом діяльності згідно кодів класифікації видів економічної діяльності (далі - КВЕД) (станом на 01 січня 2023 року) якого є: виробництво, переробка та збут (експорт) сільськогосподарської продукції; виробництво та/або постачання засобів захисту рослин (пестицидів), насіння та/або садивного матеріалу, добрив, сільськогосподарської техніки, устаткування, обладнання і запасних частин до них; забезпечення виробничо-технологічних процесів з приймання, очищення, сушіння, зберігання, переробки зерна, олійних та зернобобових культур, продуктів їх доробки; виробництво та реалізація харчових продуктів, напоїв та тютюнових виробів; рибогосподарська діяльність, що підтверджується витягом з Єдиного державного реєстру юридичних осіб, фізичних осіб - підприємців та громадських формувань, що містить відомості про основний вид діяльності за КВЕД.</w:t>
      </w:r>
    </w:p>
    <w:p w14:paraId="0F2D8CE9" w14:textId="77777777" w:rsidR="007E5709" w:rsidRPr="00CD482A" w:rsidRDefault="00000000">
      <w:pPr>
        <w:spacing w:after="0"/>
        <w:ind w:firstLine="240"/>
        <w:rPr>
          <w:rFonts w:ascii="Times New Roman" w:hAnsi="Times New Roman" w:cs="Times New Roman"/>
          <w:lang w:val="uk-UA"/>
        </w:rPr>
      </w:pPr>
      <w:bookmarkStart w:id="26" w:name="25"/>
      <w:bookmarkEnd w:id="25"/>
      <w:r w:rsidRPr="00CD482A">
        <w:rPr>
          <w:rFonts w:ascii="Times New Roman" w:hAnsi="Times New Roman" w:cs="Times New Roman"/>
          <w:color w:val="000000"/>
          <w:sz w:val="18"/>
          <w:lang w:val="uk-UA"/>
        </w:rPr>
        <w:t>9) Підприємство виконує в поточному звітному періоді діючі договори з будівництва, реконструкції, капітального та поточного ремонтів, експлуатаційного утримання доріг у межах Рівненської області, а також будівництва об'єктів для потреб цивільного захисту, територіальної оборони, соціального чи медичного спрямування, об'єктів транспортної інфраструктури, а також задіяне на роботах щодо усунення наслідків руйнувань тектонічного чи військового походження, що підтверджується відповідними копіями договорів.</w:t>
      </w:r>
    </w:p>
    <w:p w14:paraId="61838283" w14:textId="77777777" w:rsidR="007E5709" w:rsidRPr="00CD482A" w:rsidRDefault="00000000">
      <w:pPr>
        <w:spacing w:after="0"/>
        <w:ind w:firstLine="240"/>
        <w:rPr>
          <w:rFonts w:ascii="Times New Roman" w:hAnsi="Times New Roman" w:cs="Times New Roman"/>
          <w:lang w:val="uk-UA"/>
        </w:rPr>
      </w:pPr>
      <w:bookmarkStart w:id="27" w:name="26"/>
      <w:bookmarkEnd w:id="26"/>
      <w:r w:rsidRPr="00CD482A">
        <w:rPr>
          <w:rFonts w:ascii="Times New Roman" w:hAnsi="Times New Roman" w:cs="Times New Roman"/>
          <w:color w:val="000000"/>
          <w:sz w:val="18"/>
          <w:lang w:val="uk-UA"/>
        </w:rPr>
        <w:t>10) Підприємство, техніка та працівники якого включені до виробничих бригад регіональної інженерної спеціалізованої служби, що підтверджується поданням від структурного підрозділу Рівненської обласної державної адміністрації, який очолює відповідну спеціалізовану службу.</w:t>
      </w:r>
    </w:p>
    <w:p w14:paraId="0D32BA74" w14:textId="77777777" w:rsidR="007E5709" w:rsidRPr="00CD482A" w:rsidRDefault="00000000">
      <w:pPr>
        <w:spacing w:after="0"/>
        <w:ind w:firstLine="240"/>
        <w:rPr>
          <w:rFonts w:ascii="Times New Roman" w:hAnsi="Times New Roman" w:cs="Times New Roman"/>
          <w:lang w:val="uk-UA"/>
        </w:rPr>
      </w:pPr>
      <w:bookmarkStart w:id="28" w:name="27"/>
      <w:bookmarkEnd w:id="27"/>
      <w:r w:rsidRPr="00CD482A">
        <w:rPr>
          <w:rFonts w:ascii="Times New Roman" w:hAnsi="Times New Roman" w:cs="Times New Roman"/>
          <w:color w:val="000000"/>
          <w:sz w:val="18"/>
          <w:lang w:val="uk-UA"/>
        </w:rPr>
        <w:t>11) Підприємство державної або комунальної форми власності, засновником якого є Рівненська обласна державна адміністрація, Рівненська обласна рада, сільські, селищні, міські ради Рівненської області, або підприємство іншої форми власності, основним видом діяльності згідно кодів КВЕД (станом на 01 січня 2023 року) якого є: електропостачання, газопостачання, водопостачання, водовідведення, збирання / оброблення / видалення відходів, що підтверджується витягом з Єдиного державного реєстру юридичних осіб, фізичних осіб - підприємців та громадських формувань, що містить відомості про основний вид діяльності за КВЕД.</w:t>
      </w:r>
    </w:p>
    <w:p w14:paraId="6E27A5F7" w14:textId="77777777" w:rsidR="007E5709" w:rsidRPr="00CD482A" w:rsidRDefault="00000000">
      <w:pPr>
        <w:spacing w:after="0"/>
        <w:ind w:firstLine="240"/>
        <w:rPr>
          <w:rFonts w:ascii="Times New Roman" w:hAnsi="Times New Roman" w:cs="Times New Roman"/>
          <w:lang w:val="uk-UA"/>
        </w:rPr>
      </w:pPr>
      <w:bookmarkStart w:id="29" w:name="28"/>
      <w:bookmarkEnd w:id="28"/>
      <w:r w:rsidRPr="00CD482A">
        <w:rPr>
          <w:rFonts w:ascii="Times New Roman" w:hAnsi="Times New Roman" w:cs="Times New Roman"/>
          <w:color w:val="000000"/>
          <w:sz w:val="18"/>
          <w:lang w:val="uk-UA"/>
        </w:rPr>
        <w:t>12) Підприємство державної або комунальної форми власності, яке провадить діяльність у сфері: охорони здоров'я, освіти та науки, фізичної культури і спорту, соціального захисту, засновником якого є Рівненська обласна державна адміністрація, Рівненська обласна рада, сільські, селищні, міські ради Рівненської області з включенням до Реєстру неприбуткових установ та організацій, або утримується за рахунок коштів державного чи місцевого бюджету, або надає населенню безоплатні послуги, необхідні для життєдіяльності населення територіальної громади на постійній основі, що підтверджується витягом з Єдиного державного реєстру юридичних осіб, фізичних осіб - підприємців та громадських формувань, що містить відомості про основний вид діяльності за КВЕД.</w:t>
      </w:r>
    </w:p>
    <w:p w14:paraId="0216ECEB" w14:textId="77777777" w:rsidR="007E5709" w:rsidRPr="00CD482A" w:rsidRDefault="00000000">
      <w:pPr>
        <w:spacing w:after="0"/>
        <w:ind w:firstLine="240"/>
        <w:rPr>
          <w:rFonts w:ascii="Times New Roman" w:hAnsi="Times New Roman" w:cs="Times New Roman"/>
          <w:lang w:val="uk-UA"/>
        </w:rPr>
      </w:pPr>
      <w:bookmarkStart w:id="30" w:name="29"/>
      <w:bookmarkEnd w:id="29"/>
      <w:r w:rsidRPr="00CD482A">
        <w:rPr>
          <w:rFonts w:ascii="Times New Roman" w:hAnsi="Times New Roman" w:cs="Times New Roman"/>
          <w:color w:val="000000"/>
          <w:sz w:val="18"/>
          <w:lang w:val="uk-UA"/>
        </w:rPr>
        <w:lastRenderedPageBreak/>
        <w:t>13) Підприємство провадить діяльність з оптової торгівлі, роздрібної торгівлі пальним, що підтверджується витягом з Єдиного державного реєстру юридичних осіб, фізичних осіб - підприємців та громадських формувань, що містить відомості про основний вид діяльності за КВЕД.</w:t>
      </w:r>
    </w:p>
    <w:p w14:paraId="448BB455" w14:textId="77777777" w:rsidR="007E5709" w:rsidRPr="00CD482A" w:rsidRDefault="00000000">
      <w:pPr>
        <w:spacing w:after="0"/>
        <w:ind w:firstLine="240"/>
        <w:rPr>
          <w:rFonts w:ascii="Times New Roman" w:hAnsi="Times New Roman" w:cs="Times New Roman"/>
          <w:lang w:val="uk-UA"/>
        </w:rPr>
      </w:pPr>
      <w:bookmarkStart w:id="31" w:name="30"/>
      <w:bookmarkEnd w:id="30"/>
      <w:r w:rsidRPr="00CD482A">
        <w:rPr>
          <w:rFonts w:ascii="Times New Roman" w:hAnsi="Times New Roman" w:cs="Times New Roman"/>
          <w:color w:val="000000"/>
          <w:sz w:val="18"/>
          <w:lang w:val="uk-UA"/>
        </w:rPr>
        <w:t>14) Підприємство здійснює діяльність із зберігання та складування товарів, що підтверджується витягом з Єдиного державного реєстру юридичних осіб, фізичних осіб - підприємців та громадських формувань, що містить відомості про основний вид діяльності за КВЕД.</w:t>
      </w:r>
    </w:p>
    <w:p w14:paraId="3E920D3A" w14:textId="77777777" w:rsidR="007E5709" w:rsidRPr="00CD482A" w:rsidRDefault="00000000">
      <w:pPr>
        <w:spacing w:after="0"/>
        <w:ind w:firstLine="240"/>
        <w:rPr>
          <w:rFonts w:ascii="Times New Roman" w:hAnsi="Times New Roman" w:cs="Times New Roman"/>
          <w:lang w:val="uk-UA"/>
        </w:rPr>
      </w:pPr>
      <w:bookmarkStart w:id="32" w:name="31"/>
      <w:bookmarkEnd w:id="31"/>
      <w:r w:rsidRPr="00CD482A">
        <w:rPr>
          <w:rFonts w:ascii="Times New Roman" w:hAnsi="Times New Roman" w:cs="Times New Roman"/>
          <w:color w:val="000000"/>
          <w:sz w:val="18"/>
          <w:lang w:val="uk-UA"/>
        </w:rPr>
        <w:t xml:space="preserve">15) Підприємство має діючі договори з Національною службою здоров'я України за програмою медичних гарантій про </w:t>
      </w:r>
      <w:proofErr w:type="spellStart"/>
      <w:r w:rsidRPr="00CD482A">
        <w:rPr>
          <w:rFonts w:ascii="Times New Roman" w:hAnsi="Times New Roman" w:cs="Times New Roman"/>
          <w:color w:val="000000"/>
          <w:sz w:val="18"/>
          <w:lang w:val="uk-UA"/>
        </w:rPr>
        <w:t>реімбурсацію</w:t>
      </w:r>
      <w:proofErr w:type="spellEnd"/>
      <w:r w:rsidRPr="00CD482A">
        <w:rPr>
          <w:rFonts w:ascii="Times New Roman" w:hAnsi="Times New Roman" w:cs="Times New Roman"/>
          <w:color w:val="000000"/>
          <w:sz w:val="18"/>
          <w:lang w:val="uk-UA"/>
        </w:rPr>
        <w:t xml:space="preserve"> лікарських засобів, що підтверджується відповідними копіями договорів.</w:t>
      </w:r>
    </w:p>
    <w:p w14:paraId="04124D94" w14:textId="77777777" w:rsidR="007E5709" w:rsidRPr="00CD482A" w:rsidRDefault="00000000">
      <w:pPr>
        <w:spacing w:after="0"/>
        <w:ind w:firstLine="240"/>
        <w:rPr>
          <w:rFonts w:ascii="Times New Roman" w:hAnsi="Times New Roman" w:cs="Times New Roman"/>
          <w:lang w:val="uk-UA"/>
        </w:rPr>
      </w:pPr>
      <w:bookmarkStart w:id="33" w:name="32"/>
      <w:bookmarkEnd w:id="32"/>
      <w:r w:rsidRPr="00CD482A">
        <w:rPr>
          <w:rFonts w:ascii="Times New Roman" w:hAnsi="Times New Roman" w:cs="Times New Roman"/>
          <w:color w:val="000000"/>
          <w:sz w:val="18"/>
          <w:lang w:val="uk-UA"/>
        </w:rPr>
        <w:t>2. Підприємство, яке має важливе значення для регіональної економіки чи задоволення потреб територіальної громади має відповідати двом або більше критеріям.</w:t>
      </w:r>
    </w:p>
    <w:p w14:paraId="4D36E2A2" w14:textId="77777777" w:rsidR="007E5709" w:rsidRPr="00CD482A" w:rsidRDefault="00000000">
      <w:pPr>
        <w:spacing w:after="0"/>
        <w:ind w:firstLine="240"/>
        <w:rPr>
          <w:rFonts w:ascii="Times New Roman" w:hAnsi="Times New Roman" w:cs="Times New Roman"/>
          <w:lang w:val="uk-UA"/>
        </w:rPr>
      </w:pPr>
      <w:bookmarkStart w:id="34" w:name="33"/>
      <w:bookmarkEnd w:id="33"/>
      <w:r w:rsidRPr="00CD482A">
        <w:rPr>
          <w:rFonts w:ascii="Times New Roman" w:hAnsi="Times New Roman" w:cs="Times New Roman"/>
          <w:color w:val="000000"/>
          <w:sz w:val="18"/>
          <w:lang w:val="uk-UA"/>
        </w:rPr>
        <w:t xml:space="preserve"> </w:t>
      </w:r>
    </w:p>
    <w:tbl>
      <w:tblPr>
        <w:tblW w:w="0" w:type="auto"/>
        <w:tblCellSpacing w:w="0" w:type="auto"/>
        <w:tblLook w:val="04A0" w:firstRow="1" w:lastRow="0" w:firstColumn="1" w:lastColumn="0" w:noHBand="0" w:noVBand="1"/>
      </w:tblPr>
      <w:tblGrid>
        <w:gridCol w:w="4522"/>
        <w:gridCol w:w="4505"/>
      </w:tblGrid>
      <w:tr w:rsidR="007E5709" w:rsidRPr="00CD482A" w14:paraId="6D3D0585" w14:textId="77777777">
        <w:trPr>
          <w:trHeight w:val="30"/>
          <w:tblCellSpacing w:w="0" w:type="auto"/>
        </w:trPr>
        <w:tc>
          <w:tcPr>
            <w:tcW w:w="4845" w:type="dxa"/>
            <w:vAlign w:val="center"/>
          </w:tcPr>
          <w:p w14:paraId="4DA13FB6" w14:textId="77777777" w:rsidR="007E5709" w:rsidRPr="00CD482A" w:rsidRDefault="00000000">
            <w:pPr>
              <w:spacing w:after="0"/>
              <w:jc w:val="center"/>
              <w:rPr>
                <w:rFonts w:ascii="Times New Roman" w:hAnsi="Times New Roman" w:cs="Times New Roman"/>
                <w:lang w:val="uk-UA"/>
              </w:rPr>
            </w:pPr>
            <w:bookmarkStart w:id="35" w:name="34"/>
            <w:bookmarkEnd w:id="34"/>
            <w:r w:rsidRPr="00CD482A">
              <w:rPr>
                <w:rFonts w:ascii="Times New Roman" w:hAnsi="Times New Roman" w:cs="Times New Roman"/>
                <w:b/>
                <w:color w:val="000000"/>
                <w:sz w:val="15"/>
                <w:lang w:val="uk-UA"/>
              </w:rPr>
              <w:t>Директор департаменту економічного</w:t>
            </w:r>
            <w:r w:rsidRPr="00CD482A">
              <w:rPr>
                <w:rFonts w:ascii="Times New Roman" w:hAnsi="Times New Roman" w:cs="Times New Roman"/>
                <w:lang w:val="uk-UA"/>
              </w:rPr>
              <w:br/>
            </w:r>
            <w:r w:rsidRPr="00CD482A">
              <w:rPr>
                <w:rFonts w:ascii="Times New Roman" w:hAnsi="Times New Roman" w:cs="Times New Roman"/>
                <w:b/>
                <w:color w:val="000000"/>
                <w:sz w:val="15"/>
                <w:lang w:val="uk-UA"/>
              </w:rPr>
              <w:t>розвитку і торгівлі Рівненської</w:t>
            </w:r>
            <w:r w:rsidRPr="00CD482A">
              <w:rPr>
                <w:rFonts w:ascii="Times New Roman" w:hAnsi="Times New Roman" w:cs="Times New Roman"/>
                <w:lang w:val="uk-UA"/>
              </w:rPr>
              <w:br/>
            </w:r>
            <w:r w:rsidRPr="00CD482A">
              <w:rPr>
                <w:rFonts w:ascii="Times New Roman" w:hAnsi="Times New Roman" w:cs="Times New Roman"/>
                <w:b/>
                <w:color w:val="000000"/>
                <w:sz w:val="15"/>
                <w:lang w:val="uk-UA"/>
              </w:rPr>
              <w:t>обласної державної адміністрації</w:t>
            </w:r>
          </w:p>
        </w:tc>
        <w:tc>
          <w:tcPr>
            <w:tcW w:w="4845" w:type="dxa"/>
            <w:vAlign w:val="center"/>
          </w:tcPr>
          <w:p w14:paraId="3E16014F" w14:textId="77777777" w:rsidR="007E5709" w:rsidRPr="00CD482A" w:rsidRDefault="00000000">
            <w:pPr>
              <w:spacing w:after="0"/>
              <w:jc w:val="center"/>
              <w:rPr>
                <w:rFonts w:ascii="Times New Roman" w:hAnsi="Times New Roman" w:cs="Times New Roman"/>
                <w:lang w:val="uk-UA"/>
              </w:rPr>
            </w:pPr>
            <w:bookmarkStart w:id="36" w:name="35"/>
            <w:bookmarkEnd w:id="35"/>
            <w:r w:rsidRPr="00CD482A">
              <w:rPr>
                <w:rFonts w:ascii="Times New Roman" w:hAnsi="Times New Roman" w:cs="Times New Roman"/>
                <w:b/>
                <w:color w:val="000000"/>
                <w:sz w:val="15"/>
                <w:lang w:val="uk-UA"/>
              </w:rPr>
              <w:t>Костянтин МОКЛЯК</w:t>
            </w:r>
          </w:p>
        </w:tc>
        <w:bookmarkEnd w:id="36"/>
      </w:tr>
    </w:tbl>
    <w:p w14:paraId="5909A6A4" w14:textId="77777777" w:rsidR="007E5709" w:rsidRPr="00CD482A" w:rsidRDefault="00000000">
      <w:pPr>
        <w:rPr>
          <w:lang w:val="uk-UA"/>
        </w:rPr>
      </w:pPr>
      <w:r w:rsidRPr="00CD482A">
        <w:rPr>
          <w:rFonts w:ascii="Times New Roman" w:hAnsi="Times New Roman" w:cs="Times New Roman"/>
          <w:lang w:val="uk-UA"/>
        </w:rPr>
        <w:br/>
      </w:r>
    </w:p>
    <w:sectPr w:rsidR="007E5709" w:rsidRPr="00CD482A">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4713822">
    <w:abstractNumId w:val="1"/>
  </w:num>
  <w:num w:numId="2" w16cid:durableId="83048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09"/>
    <w:rsid w:val="00050938"/>
    <w:rsid w:val="007E5709"/>
    <w:rsid w:val="00CD48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844B"/>
  <w15:docId w15:val="{10210D11-6DB0-467E-9CDA-EA2D410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bcc7abf4f403f428eea81a3a7835db8e">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93bc62249e36e6f38332cbf7d8724c72"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Props1.xml><?xml version="1.0" encoding="utf-8"?>
<ds:datastoreItem xmlns:ds="http://schemas.openxmlformats.org/officeDocument/2006/customXml" ds:itemID="{B979AABE-D5A2-4E8E-8ABD-8E28B911F229}"/>
</file>

<file path=customXml/itemProps2.xml><?xml version="1.0" encoding="utf-8"?>
<ds:datastoreItem xmlns:ds="http://schemas.openxmlformats.org/officeDocument/2006/customXml" ds:itemID="{24BEED06-DA5F-4DD2-89C8-26ADD64CAB88}"/>
</file>

<file path=customXml/itemProps3.xml><?xml version="1.0" encoding="utf-8"?>
<ds:datastoreItem xmlns:ds="http://schemas.openxmlformats.org/officeDocument/2006/customXml" ds:itemID="{68364FD8-FCEC-4313-B47B-018D42BF1111}"/>
</file>

<file path=docProps/app.xml><?xml version="1.0" encoding="utf-8"?>
<Properties xmlns="http://schemas.openxmlformats.org/officeDocument/2006/extended-properties" xmlns:vt="http://schemas.openxmlformats.org/officeDocument/2006/docPropsVTypes">
  <Template>Normal</Template>
  <TotalTime>2</TotalTime>
  <Pages>3</Pages>
  <Words>6146</Words>
  <Characters>3504</Characters>
  <Application>Microsoft Office Word</Application>
  <DocSecurity>0</DocSecurity>
  <Lines>29</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Олена Петровська</cp:lastModifiedBy>
  <cp:revision>2</cp:revision>
  <dcterms:created xsi:type="dcterms:W3CDTF">2024-12-13T06:36:00Z</dcterms:created>
  <dcterms:modified xsi:type="dcterms:W3CDTF">2024-12-13T06:36:00Z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