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4881" w:type="pct"/>
        <w:jc w:val="center"/>
        <w:tblInd w:w="0" w:type="dxa"/>
        <w:tblLook w:val="01E0" w:firstRow="1" w:lastRow="1" w:firstColumn="1" w:lastColumn="1" w:noHBand="0" w:noVBand="0"/>
      </w:tblPr>
      <w:tblGrid>
        <w:gridCol w:w="6221"/>
        <w:gridCol w:w="1443"/>
        <w:gridCol w:w="9"/>
        <w:gridCol w:w="1450"/>
      </w:tblGrid>
      <w:tr w:rsidR="00854068" w:rsidRPr="00854068" w14:paraId="1D495572" w14:textId="77777777" w:rsidTr="00513A76">
        <w:trPr>
          <w:jc w:val="center"/>
        </w:trPr>
        <w:tc>
          <w:tcPr>
            <w:tcW w:w="6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0B7E" w14:textId="77777777" w:rsidR="00854068" w:rsidRPr="00854068" w:rsidRDefault="00854068" w:rsidP="00513A76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54068">
              <w:rPr>
                <w:b/>
                <w:sz w:val="24"/>
                <w:szCs w:val="24"/>
                <w:lang w:val="uk-UA" w:eastAsia="uk-UA"/>
              </w:rPr>
              <w:t>Умовні позначення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B465" w14:textId="77777777" w:rsidR="00854068" w:rsidRPr="00854068" w:rsidRDefault="00854068" w:rsidP="00513A76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54068">
              <w:rPr>
                <w:b/>
                <w:sz w:val="24"/>
                <w:szCs w:val="24"/>
                <w:lang w:val="uk-UA" w:eastAsia="uk-UA"/>
              </w:rPr>
              <w:t>Код</w:t>
            </w:r>
          </w:p>
        </w:tc>
      </w:tr>
      <w:tr w:rsidR="00854068" w:rsidRPr="00854068" w14:paraId="4F16531E" w14:textId="77777777" w:rsidTr="00513A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A638" w14:textId="77777777" w:rsidR="00854068" w:rsidRPr="00854068" w:rsidRDefault="00854068" w:rsidP="00513A76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87D6" w14:textId="77777777" w:rsidR="00854068" w:rsidRPr="00854068" w:rsidRDefault="00854068" w:rsidP="00513A76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54068">
              <w:rPr>
                <w:b/>
                <w:sz w:val="24"/>
                <w:szCs w:val="24"/>
                <w:lang w:val="uk-UA" w:eastAsia="uk-UA"/>
              </w:rPr>
              <w:t>літерний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003F" w14:textId="77777777" w:rsidR="00854068" w:rsidRPr="00854068" w:rsidRDefault="00854068" w:rsidP="00513A76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54068">
              <w:rPr>
                <w:b/>
                <w:sz w:val="24"/>
                <w:szCs w:val="24"/>
                <w:lang w:val="uk-UA" w:eastAsia="uk-UA"/>
              </w:rPr>
              <w:t>цифровий</w:t>
            </w:r>
          </w:p>
        </w:tc>
      </w:tr>
      <w:tr w:rsidR="00854068" w:rsidRPr="00854068" w14:paraId="34365FE1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F84C2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Години роботи, передбачені колдоговором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4DEAC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Р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F17F2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01</w:t>
            </w:r>
          </w:p>
        </w:tc>
      </w:tr>
      <w:tr w:rsidR="00854068" w:rsidRPr="00854068" w14:paraId="236B3CC2" w14:textId="77777777" w:rsidTr="00513A76">
        <w:trPr>
          <w:trHeight w:val="480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900B9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Години роботи працівників, яким встановлено неповний робочий день/тиждень згідно з законодавством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D85B5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РС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F5C0D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02</w:t>
            </w:r>
          </w:p>
        </w:tc>
      </w:tr>
      <w:tr w:rsidR="00854068" w:rsidRPr="00854068" w14:paraId="7BCE88EC" w14:textId="77777777" w:rsidTr="00513A76">
        <w:trPr>
          <w:trHeight w:val="480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6B6BD" w14:textId="77777777" w:rsidR="00854068" w:rsidRPr="00854068" w:rsidRDefault="00854068" w:rsidP="00513A76">
            <w:pPr>
              <w:ind w:left="142" w:hanging="142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Вечірні години роботи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D6FD0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ВЧ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761C4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03</w:t>
            </w:r>
          </w:p>
        </w:tc>
      </w:tr>
      <w:tr w:rsidR="00854068" w:rsidRPr="00854068" w14:paraId="7721EF72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7B514" w14:textId="77777777" w:rsidR="00854068" w:rsidRPr="00854068" w:rsidRDefault="00854068" w:rsidP="00513A76">
            <w:pPr>
              <w:ind w:left="142" w:hanging="142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Нічні години роботи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A971B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РН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3D4A8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04</w:t>
            </w:r>
          </w:p>
        </w:tc>
      </w:tr>
      <w:tr w:rsidR="00854068" w:rsidRPr="00854068" w14:paraId="4EEDDE93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BCE04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Надурочні години роботи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B54FB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НУ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7FFD1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05</w:t>
            </w:r>
          </w:p>
        </w:tc>
      </w:tr>
      <w:tr w:rsidR="00854068" w:rsidRPr="00854068" w14:paraId="56551BFA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08BBD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Години роботи у вихідні та святкові дні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D9F6F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РВ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A53FE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06</w:t>
            </w:r>
          </w:p>
        </w:tc>
      </w:tr>
      <w:tr w:rsidR="00854068" w:rsidRPr="00854068" w14:paraId="00E3EEE2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F2475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Відрядження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65FCA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ВД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5A691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07</w:t>
            </w:r>
          </w:p>
        </w:tc>
      </w:tr>
      <w:tr w:rsidR="00854068" w:rsidRPr="00854068" w14:paraId="4465F4B6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FFE49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Основна щорічна відпустка (ст. 6 Закону «Про відпустки»)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B1A79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38519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08</w:t>
            </w:r>
          </w:p>
        </w:tc>
      </w:tr>
      <w:tr w:rsidR="00854068" w:rsidRPr="00854068" w14:paraId="069F6182" w14:textId="77777777" w:rsidTr="00513A76">
        <w:trPr>
          <w:trHeight w:val="466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9C1C9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Щорічна додаткова відпустка (ст. 7, 8 Закону «Про відпустки»)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C036C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Д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C4A69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09</w:t>
            </w:r>
          </w:p>
        </w:tc>
      </w:tr>
      <w:tr w:rsidR="00854068" w:rsidRPr="00854068" w14:paraId="0ACF44BD" w14:textId="77777777" w:rsidTr="00513A76">
        <w:trPr>
          <w:trHeight w:val="531"/>
          <w:jc w:val="center"/>
        </w:trPr>
        <w:tc>
          <w:tcPr>
            <w:tcW w:w="6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C7705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Додаткова відпустка, передбачена ст. 20, 21, 30 Закону України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EB688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Ч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D76B1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10</w:t>
            </w:r>
          </w:p>
        </w:tc>
      </w:tr>
      <w:tr w:rsidR="00854068" w:rsidRPr="00854068" w14:paraId="53508E8F" w14:textId="77777777" w:rsidTr="00513A76">
        <w:trPr>
          <w:trHeight w:val="5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B15E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5184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2425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854068" w:rsidRPr="00854068" w14:paraId="708E8779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EC2C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Творча відпустка (ст.16 Закону «Про відпустки»)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4739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ТВ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3D7C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11</w:t>
            </w:r>
          </w:p>
        </w:tc>
      </w:tr>
      <w:tr w:rsidR="00854068" w:rsidRPr="00854068" w14:paraId="5C68D01A" w14:textId="77777777" w:rsidTr="00513A76">
        <w:trPr>
          <w:trHeight w:val="721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2D76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Додаткова відпустка у зв’язку з навчанням (ст. 13, 14, 15, 15-1 Закону «Про відпустки»)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CF1F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CE7F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12</w:t>
            </w:r>
          </w:p>
        </w:tc>
      </w:tr>
      <w:tr w:rsidR="00854068" w:rsidRPr="00854068" w14:paraId="79B34CD1" w14:textId="77777777" w:rsidTr="00513A76">
        <w:trPr>
          <w:trHeight w:val="299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59ED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Відпустка без збереження заробітної плати у зв’язку з навчанням (п. 12, 13, 17 ст. 25 Закону «Про відпустки»)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A2D5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НБ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6EAA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13</w:t>
            </w:r>
          </w:p>
        </w:tc>
      </w:tr>
      <w:tr w:rsidR="00854068" w:rsidRPr="00854068" w14:paraId="013D6A3E" w14:textId="77777777" w:rsidTr="00513A76">
        <w:trPr>
          <w:trHeight w:val="531"/>
          <w:jc w:val="center"/>
        </w:trPr>
        <w:tc>
          <w:tcPr>
            <w:tcW w:w="6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EB1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Додаткова відпустка без збереження заробітної плати, що надають в обов’язковому порядку (ст. 25 Закону «Про відпустки», крім п. 3, 12, 13, 17 цієї статті)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1461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ДБ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8C41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14</w:t>
            </w:r>
          </w:p>
        </w:tc>
      </w:tr>
      <w:tr w:rsidR="00854068" w:rsidRPr="00854068" w14:paraId="37E4FE2A" w14:textId="77777777" w:rsidTr="00513A76">
        <w:trPr>
          <w:trHeight w:val="5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AB9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F667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9F6D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854068" w:rsidRPr="00854068" w14:paraId="3176CD48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6015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Додаткова оплачувана відпустка працівникам, які мають дітей (ст. 19 Закону «Про відпустки»)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E2C4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ДО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4A93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15</w:t>
            </w:r>
          </w:p>
        </w:tc>
      </w:tr>
      <w:tr w:rsidR="00854068" w:rsidRPr="00854068" w14:paraId="19C861EA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21DE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Відпустка у зв’язку з вагітністю і пологами (ст. 17 Закону «Про відпустки») та відпустка для догляду за дитиною до досягнення нею трирічного віку (ст. 18 Закону «Про відпустки»)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0BE6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ВП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76FC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16</w:t>
            </w:r>
          </w:p>
        </w:tc>
      </w:tr>
      <w:tr w:rsidR="00854068" w:rsidRPr="00854068" w14:paraId="6EE7D610" w14:textId="77777777" w:rsidTr="00513A76">
        <w:trPr>
          <w:trHeight w:val="480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029C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Відпустка для догляду за дитиною до досягнення нею 6-річного віку (п. 3 ст. 25 Закону «Про відпустки»)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E1C8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ДД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7797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17</w:t>
            </w:r>
          </w:p>
        </w:tc>
      </w:tr>
      <w:tr w:rsidR="00854068" w:rsidRPr="00854068" w14:paraId="45D86C85" w14:textId="77777777" w:rsidTr="00513A76">
        <w:trPr>
          <w:trHeight w:val="480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078B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Відпустка без збереження заробітної плати за згодою сторін (ст. 26 Закону «Про відпустки»)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059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796F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18</w:t>
            </w:r>
          </w:p>
        </w:tc>
      </w:tr>
      <w:tr w:rsidR="00854068" w:rsidRPr="00854068" w14:paraId="4ADC6F1C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F1F3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Інші відпустки без збереження зарплати (на період припинення робіт)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C3A2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БЗ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D4D9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19</w:t>
            </w:r>
          </w:p>
        </w:tc>
      </w:tr>
      <w:tr w:rsidR="00854068" w:rsidRPr="00854068" w14:paraId="01BFB861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5CB1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Неявки у зв’язку з переведенням за ініціативою роботодавця на неповний робочий день/тиждень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ABC5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НД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8A9F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20</w:t>
            </w:r>
          </w:p>
        </w:tc>
      </w:tr>
      <w:tr w:rsidR="00854068" w:rsidRPr="00854068" w14:paraId="7FB4FAF4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00B6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Неявки у зв’язку з тимчасовим переведенням на роботу на інше підприємство на підставі договорів між суб’єктами господарювання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102F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НП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9FE6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21</w:t>
            </w:r>
          </w:p>
        </w:tc>
      </w:tr>
      <w:tr w:rsidR="00854068" w:rsidRPr="00854068" w14:paraId="509A9937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445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Інший невідпрацьований час, передбачений законодавством (виконання державних і громадських обов’язків, допризовна підготовка, військові збори, донорські, відгул і т. ін.)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B368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ІН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C8A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22</w:t>
            </w:r>
          </w:p>
        </w:tc>
      </w:tr>
      <w:tr w:rsidR="00854068" w:rsidRPr="00854068" w14:paraId="43AB2FD0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013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Простої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84BA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П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95A8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23</w:t>
            </w:r>
          </w:p>
        </w:tc>
      </w:tr>
      <w:tr w:rsidR="00854068" w:rsidRPr="00854068" w14:paraId="4E13C1DF" w14:textId="77777777" w:rsidTr="00513A76">
        <w:trPr>
          <w:trHeight w:val="253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19FA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Прогули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5660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ПР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7074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24</w:t>
            </w:r>
          </w:p>
        </w:tc>
      </w:tr>
      <w:tr w:rsidR="00854068" w:rsidRPr="00854068" w14:paraId="5A51263D" w14:textId="77777777" w:rsidTr="00513A76">
        <w:trPr>
          <w:trHeight w:val="344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5689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lastRenderedPageBreak/>
              <w:t>Масові невиходи на роботу (страйки)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AD65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DD8C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25</w:t>
            </w:r>
          </w:p>
        </w:tc>
      </w:tr>
      <w:tr w:rsidR="00854068" w:rsidRPr="00854068" w14:paraId="4E4CCB1A" w14:textId="77777777" w:rsidTr="00513A76">
        <w:trPr>
          <w:trHeight w:val="137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DF07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Оплачувана тимчасова непрацездатність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0CD2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ТН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C91A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26</w:t>
            </w:r>
          </w:p>
        </w:tc>
      </w:tr>
      <w:tr w:rsidR="00854068" w:rsidRPr="00854068" w14:paraId="50C67BE0" w14:textId="77777777" w:rsidTr="00513A76">
        <w:trPr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8A6C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Неоплачувана тимчасова непрацездатність у випадках, передбачених законодавством (у зв’язку з побутовою травмою та ін., підтверджена довідками лікувальних закладів)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333E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НН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9B7B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27</w:t>
            </w:r>
          </w:p>
        </w:tc>
      </w:tr>
      <w:tr w:rsidR="00854068" w:rsidRPr="00854068" w14:paraId="2F567DF0" w14:textId="77777777" w:rsidTr="00513A76">
        <w:trPr>
          <w:trHeight w:val="317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1112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Неявки з нез’ясованих причин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D16F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НЗ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4665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28</w:t>
            </w:r>
          </w:p>
        </w:tc>
      </w:tr>
      <w:tr w:rsidR="00854068" w:rsidRPr="00854068" w14:paraId="1B1084B6" w14:textId="77777777" w:rsidTr="00513A76">
        <w:trPr>
          <w:trHeight w:val="531"/>
          <w:jc w:val="center"/>
        </w:trPr>
        <w:tc>
          <w:tcPr>
            <w:tcW w:w="6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3BC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Інші види неявок, передбачених колективними договорами, угодами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7B15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ІВ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888E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29</w:t>
            </w:r>
          </w:p>
        </w:tc>
      </w:tr>
      <w:tr w:rsidR="00854068" w:rsidRPr="00854068" w14:paraId="4F2E89B0" w14:textId="77777777" w:rsidTr="00513A76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EB6B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55A4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5264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854068" w:rsidRPr="00854068" w14:paraId="6639FC1A" w14:textId="77777777" w:rsidTr="00513A76">
        <w:trPr>
          <w:trHeight w:val="320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0A17" w14:textId="77777777" w:rsidR="00854068" w:rsidRPr="00854068" w:rsidRDefault="00854068" w:rsidP="00513A76">
            <w:pPr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Інші причини неявок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F671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F79B" w14:textId="77777777" w:rsidR="00854068" w:rsidRPr="00854068" w:rsidRDefault="00854068" w:rsidP="00513A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54068">
              <w:rPr>
                <w:sz w:val="24"/>
                <w:szCs w:val="24"/>
                <w:lang w:val="uk-UA" w:eastAsia="uk-UA"/>
              </w:rPr>
              <w:t>30</w:t>
            </w:r>
          </w:p>
        </w:tc>
      </w:tr>
    </w:tbl>
    <w:p w14:paraId="0D1641E9" w14:textId="77777777" w:rsidR="002E6277" w:rsidRPr="00854068" w:rsidRDefault="002E6277">
      <w:pPr>
        <w:rPr>
          <w:lang w:val="uk-UA"/>
        </w:rPr>
      </w:pPr>
    </w:p>
    <w:sectPr w:rsidR="002E6277" w:rsidRPr="0085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68"/>
    <w:rsid w:val="001406F6"/>
    <w:rsid w:val="002E6277"/>
    <w:rsid w:val="00401CCF"/>
    <w:rsid w:val="004A5A87"/>
    <w:rsid w:val="006326EA"/>
    <w:rsid w:val="006D7302"/>
    <w:rsid w:val="00854068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D804"/>
  <w15:chartTrackingRefBased/>
  <w15:docId w15:val="{CBC993FB-4C8D-4E06-8026-37EF3DC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6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54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4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0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0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0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0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0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85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4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40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0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40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40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406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8540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2025-03-07T07:09:00Z</dcterms:created>
  <dcterms:modified xsi:type="dcterms:W3CDTF">2025-03-07T07:11:00Z</dcterms:modified>
</cp:coreProperties>
</file>